
<file path=[Content_Types].xml><?xml version="1.0" encoding="utf-8"?>
<Types xmlns="http://schemas.openxmlformats.org/package/2006/content-types"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DD1CF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b w:val="1"/>
          <w:sz w:val="28"/>
        </w:rPr>
        <w:t xml:space="preserve"> класс биология.</w:t>
      </w:r>
    </w:p>
    <w:p>
      <w:pPr>
        <w:rPr>
          <w:rFonts w:ascii="Times New Roman" w:hAnsi="Times New Roman"/>
          <w:sz w:val="28"/>
        </w:rPr>
      </w:pPr>
      <w:bookmarkStart w:id="0" w:name="_dx_frag_StartFragment"/>
      <w:bookmarkEnd w:id="0"/>
      <w:r>
        <w:rPr>
          <w:rFonts w:ascii="Times New Roman" w:hAnsi="Times New Roman"/>
          <w:sz w:val="28"/>
        </w:rPr>
        <w:t xml:space="preserve">На выполнение тематических тестов отводится от 7 до </w:t>
      </w: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 минут.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выполнение итоговых тестов отводится 45 минут.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выставления оценки предлагается использовать следующую процентную шкалу: Оценка «2» ставится, если учащийся набрал менее 33% от общего числа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«3» - если набрано от 34% до 59%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«4» - если ученик набрал от 60% до 83%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«5» - если ученик набрал свыше 84% баллов 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32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Контрольная работа №  1 по теме «Молекулярный уровень».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32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При выполнении заданий 1-10 выберите один верный ответ из четырёх предложенных</w:t>
      </w:r>
    </w:p>
    <w:p>
      <w:pPr>
        <w:pStyle w:val="P3"/>
        <w:numPr>
          <w:ilvl w:val="0"/>
          <w:numId w:val="1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Самым нижним уровнем организации живых систем является: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клеточный;                                     Б) молекулярный;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тканевый;                                        Г) популяционный.</w:t>
      </w:r>
    </w:p>
    <w:p>
      <w:pPr>
        <w:pStyle w:val="P3"/>
        <w:numPr>
          <w:ilvl w:val="0"/>
          <w:numId w:val="1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связи определяют первичную структуру молекул белка?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гидрофобные между радикалами аминокислот;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Б)водородные между полипептидными нитями;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пептидные между аминокислотами;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водородные между  -NH   и    - CO группами.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 В молекуле ДНК количество нуклеотидов с гуанином составляет 10% от общего числа. Сколько нуклеотидов с аденином содержится в этой молекуле?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10%;         Б) 20%;             В) 40%;                 Г) 90%.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Отсутствие витаминов в пище человека приводит к нарушению обмена веществ, так как они участвуют в образовании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углеводов;                                                   Б) нуклеиновых кислот;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ферментов;                                                 Г) минеральных солей.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 Наибольшее количество углеводов человек потребляет, используя в пищу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листья салата и укропа;                В) растительное и сливочное масло;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хлеб и картофель;                         Г) мясо и рыбу.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Какие вещества служат универсальными биологическими аккумуляторами энергии в клетке?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белки;          Б) липиды;               В) ДНК;            Г) АТФ.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Русский биолог Д.И.Ивановский, изучая заболевание листьев табака, открыл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вирусы;                                             Б) простейших;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бактерии;                                         Г) грибы.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В клетке транспортную функцию выполняют молекулы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глюкозы;                              Б) жиров;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белков;                                 Г) дезоксирибонуклеиновых кислот.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Какую структуру молекулы белка представляет собой полипептидная спираль?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первичную;                          Б) вторичную;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третичную;                           Г) четвертичную.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Рибонуклеиновые кислоты в клетках участвуют в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хранении наследственной информации;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регуляции обмена жиров;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образовании углеводов;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биосинтезе белков.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При выполнении заданий 11-12 выберите три верных ответа из шести и запишите цифры, под которыми они указаны.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11. Каковы свойства, строение и функции в клетке полисахаридов?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выполняют структурную и запасающую функции;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выполняют каталитическую и транспортную функцию;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состоят из остатков молекул моносахаридов;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состоят из остатков молекул аминокислот;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Д) растворяются в воде;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Е) не растворяются в воде.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12. Перечислите особенности строения и функций молекулы и-РНК.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её мономеры – нуклеотиды А,У, Г, Ц;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 в её состав входит нуклеотид тимин;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участвует в биосинтезе белка;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выполняет ферментативную функцию;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Д) состоит из одиночной полинуклеотидной нити;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Е) образует двойную спираль.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13. Установите соответствие между признаком и химическим веществом, которое ему характерно. Для этого к каждому элементу первого столбца подберите позицию из второго столбца. Впишите в таблицу цифры выбранных ответов.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ПРИЗНАК                                                             ХИМИЧЕСКОЕ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ВЕЩЕСТВО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основной строительный материал клеток                1) белки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содержат генетическую информацию                      2) нуклеиновые кислоты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большинство является ферментами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синтезируются на рибосомах в цитоплазме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синтезируются в ядре клетки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состоят из нуклеотидов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tbl>
      <w:tblPr>
        <w:tblStyle w:val="T2"/>
        <w:tblpPr w:leftFromText="180" w:rightFromText="180" w:tblpX="1" w:tblpY="32" w:horzAnchor="margin" w:vertAnchor="text" w:tblpXSpec="center"/>
        <w:tblW w:w="0" w:type="auto"/>
        <w:tblLook w:val="04A0"/>
      </w:tblPr>
      <w:tblGrid/>
      <w:tr>
        <w:tc>
          <w:tcPr>
            <w:tcW w:w="817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</w:t>
            </w:r>
          </w:p>
        </w:tc>
      </w:tr>
      <w:tr>
        <w:tc>
          <w:tcPr>
            <w:tcW w:w="81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Ответ: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14. Решите задачу. Фрагмент  1-ой цепи ДНК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– Г – А – Т – Т – Ц – Г – А – Т .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Задание: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Достроить  2-ую цепь ДНК.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Каким принципом руководствовались?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Найти длину этого участка ДНК.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Найти в % А, Т, Г, Ц.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  </w:t>
      </w: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Прочитайте текст и выполните задание 15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ВИТАМИНЫ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1881 г. русский врач Н.И.Лунин экспериментальным путём обнаружил витамины. Он провёл оригинальный опыт: одну группу мышей длительное время кормил натуральным молоком, а другую – искусственной смесью, в которую входили белки, жиры и, углеводы, вода и минеральные соли в том же соотношении, что и в молоке. Мыши второй группы скоро заболели и погибли. Врач предположил, что в молоке есть какие-то вещества, которые он не использовал в искусственной смеси.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 </w:t>
      </w:r>
      <w:r>
        <w:rPr>
          <w:rFonts w:ascii="Times New Roman" w:hAnsi="Times New Roman"/>
          <w:sz w:val="28"/>
        </w:rPr>
        <w:t>Витамины – низкомолекулярные биологически активные вещества, необходимые для жизнедеятельности человека. Они должны поступать в организм с пищевыми продуктами, так как в организме не вырабатываются совсем или вырабатываются в ничтожно малых количествах. Некоторые входят в состав ферментов. Недостаток витаминов (гиповитаминоз) приводит к снижению умственной и физической работоспособности, подавлению иммунитета, ухудшению зрения и деятельности желудочно-кишечного тракта, нарушению свёртываемости крови. При значительной и длительной нехватке витаминов развиваются авитаминозы – болезни, которые могут привести даже к летальному исходу.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Витамины делят на две группы: водорастворимые и жирорастворимые. Последние могут накапливаться в жировой ткани и вызывать гипервитаминозы.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Витамин B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 участвует в регуляции обмена белков, деятельности центральной нервной системы, тканевого дыхания. Витамин B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 – водорастворимый, содержится в дрожжах, рисовых отрубях, бобовых растений, курином желтке. Суточная норма 1,5-2,0 мг. При недостаточном поступлении витамина в организм развивается тяжёлая болезнь «бери-бери», которая сопровождается атрофией мышц, параличом конечностей, нарушением координации движений, поражением нервной системы.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Витамин B</w:t>
      </w:r>
      <w:r>
        <w:rPr>
          <w:rFonts w:ascii="Times New Roman" w:hAnsi="Times New Roman"/>
          <w:sz w:val="28"/>
          <w:vertAlign w:val="subscript"/>
        </w:rPr>
        <w:t>6</w:t>
      </w:r>
      <w:r>
        <w:rPr>
          <w:rFonts w:ascii="Times New Roman" w:hAnsi="Times New Roman"/>
          <w:sz w:val="28"/>
        </w:rPr>
        <w:t xml:space="preserve"> участвует в белковом и углеродном обмене, уменьшает накопление на стенках артерий холестерина, влияет на биохимические процессы в мышечной ткани. Суточная норма 1,0-2,0 мг. Витамин B</w:t>
      </w:r>
      <w:r>
        <w:rPr>
          <w:rFonts w:ascii="Times New Roman" w:hAnsi="Times New Roman"/>
          <w:sz w:val="28"/>
          <w:vertAlign w:val="subscript"/>
        </w:rPr>
        <w:t>6</w:t>
      </w:r>
      <w:r>
        <w:rPr>
          <w:rFonts w:ascii="Times New Roman" w:hAnsi="Times New Roman"/>
          <w:sz w:val="28"/>
        </w:rPr>
        <w:t xml:space="preserve"> содержится в печени, мясе, курином желтке, зерновых и бобовых культурах; синтезируется кишечной микрофлорой. При гиповитаминозе наблюдается потеря памяти, судороги, прекращение роста, поражение центральной нервной системы.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Витамин B</w:t>
      </w:r>
      <w:r>
        <w:rPr>
          <w:rFonts w:ascii="Times New Roman" w:hAnsi="Times New Roman"/>
          <w:sz w:val="28"/>
          <w:vertAlign w:val="subscript"/>
        </w:rPr>
        <w:t>12</w:t>
      </w:r>
      <w:r>
        <w:rPr>
          <w:rFonts w:ascii="Times New Roman" w:hAnsi="Times New Roman"/>
          <w:sz w:val="28"/>
        </w:rPr>
        <w:t xml:space="preserve"> регулирует кроветворение, обмен белков, обмен веществ в центральной нервной системе. Суточная доза 2,0-3,0 мг. Содержится в мясе, печени животных  и рыб, в яичном желтке, молоке. При недостатке развивается анемия, дистрофия и поражение центральной нервной системы.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Водорастворимыми витаминами также являются B</w:t>
      </w:r>
      <w:r>
        <w:rPr>
          <w:rFonts w:ascii="Times New Roman" w:hAnsi="Times New Roman"/>
          <w:sz w:val="28"/>
          <w:vertAlign w:val="subscript"/>
        </w:rPr>
        <w:t>2,</w:t>
      </w:r>
      <w:r>
        <w:rPr>
          <w:rFonts w:ascii="Times New Roman" w:hAnsi="Times New Roman"/>
          <w:sz w:val="28"/>
        </w:rPr>
        <w:t xml:space="preserve"> С, PP, а жирорастворимыми – A, D, E, K.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Используя содержание текста «Витамины» и знание курса, ответьте на следующие вопросы.</w:t>
      </w:r>
    </w:p>
    <w:p>
      <w:pPr>
        <w:pStyle w:val="P3"/>
        <w:numPr>
          <w:ilvl w:val="0"/>
          <w:numId w:val="3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Являются ли витамины питательными веществами? Ответ поясните.</w:t>
      </w:r>
    </w:p>
    <w:p>
      <w:pPr>
        <w:pStyle w:val="P3"/>
        <w:numPr>
          <w:ilvl w:val="0"/>
          <w:numId w:val="3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состояния возникают у человека при недостатке, избытке и полном отсутствии витаминов?</w:t>
      </w:r>
    </w:p>
    <w:p>
      <w:pPr>
        <w:pStyle w:val="P3"/>
        <w:numPr>
          <w:ilvl w:val="0"/>
          <w:numId w:val="38"/>
        </w:numPr>
        <w:spacing w:lineRule="auto" w:line="240" w:after="0" w:beforeAutospacing="0" w:afterAutospacing="0"/>
        <w:jc w:val="both"/>
        <w:rPr>
          <w:b w:val="1"/>
          <w:sz w:val="28"/>
        </w:rPr>
      </w:pPr>
      <w:r>
        <w:rPr>
          <w:rFonts w:ascii="Times New Roman" w:hAnsi="Times New Roman"/>
          <w:sz w:val="28"/>
        </w:rPr>
        <w:t>Какие витамины и почему врач назначит пациентам при атеросклерозе и малокровии?</w:t>
      </w:r>
    </w:p>
    <w:p>
      <w:pPr>
        <w:spacing w:lineRule="auto" w:line="240" w:after="0" w:beforeAutospacing="0" w:afterAutospacing="0"/>
        <w:rPr>
          <w:b w:val="1"/>
          <w:sz w:val="28"/>
        </w:rPr>
      </w:pPr>
    </w:p>
    <w:p>
      <w:pPr>
        <w:spacing w:lineRule="auto" w:line="240" w:after="0" w:beforeAutospacing="0" w:afterAutospacing="0"/>
        <w:rPr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Контрольная работа № 2 по теме «Клеточный уровень».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Задание 1.  Тест с выбором одного верного ответа.</w:t>
      </w:r>
    </w:p>
    <w:p>
      <w:pPr>
        <w:pStyle w:val="P3"/>
        <w:numPr>
          <w:ilvl w:val="0"/>
          <w:numId w:val="15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Сходство клеток организмов всех царств по строению, химическому составу, обмену веществ – это одно из положений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теории эволюции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биогенетического закона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клеточной теории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хромосомной теории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Хромосомы носители наследственной информации расположены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в цитоплазме                                б) в хлоропластах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в митохондриях                           г) в ядре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Какую функцию не выполняет в клетке цитоплазма?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транспорта веществ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внутренней среды клетки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обеспечения связи между частями и органоидами клетки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ферментативную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Поступление твердых частиц пищи в клетку путем их окружения плазматической мембраной называют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диффузией                                      б) фагоцитозом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пиноцитозом                                   г) осмосом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Плазматическая мембрана состоит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из клетчатки и воды              б) из молекул белка и липидов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из ДНК и РНК                        г) из полисахаридов и солей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Эндоплазматическая сеть, состоящая из системы каналов, обеспечивает в клетке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передвижение веществ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расщепление биополимеров до мономеров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расщепление аминокислот до белков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самоудвоение молекул ДНК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Одна из функций комплекса Гольджи –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образование лизосом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образование рибосом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синтез АТФ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окисление органических веществ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8. Как называют структуру клетки, в которой взаимодействуют триплеты транспортной и информационной РНК в процессе биосинтеза белка?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ядро                                  б) рибосома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лизосома                          г) комплекс Гольджи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9. Энергию солнечного света поглощают и преобразуют молекулы хлорофилла, расположенные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 лизосомах                        б) в комплексе Гольджи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 митохондриях                 г) в хлоропластах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Почему митохондрии называют «силовыми станциями» клетки?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они поглощают и запасают энергию солнечного света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в них расходуется энергия на синтез органических веществ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в них расходуется энергия солнечного света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в них синтезируются богатые энергией молекулы АТФ.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11. Округлые тельца, отграниченные от цитоплазмы одной мембраной, заполненные ферментами, - это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лизосомы                             б) рибосомы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вакуоли                                г) граны.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12. Какую функцию в клетке выполняет клеточный центр?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участвует в реакциях гликолиза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ускоряет реакции окисления органических веществ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участвует в образовании веретена деления клетки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обеспечивает синтез молекул белка.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13. Энергетический обмен представляет собой совокупность реакций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синтеза белков на рибосоме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поступления веществ в клетку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расщепления органических веществ и синтеза АТФ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образование глюкозы из углекислого газа и воды.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14. Какие процессы происходят в темновую фазу фотосинтеза?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фотолиз молекул воды, в результате которого образуется молекулярный кислород и атомы водорода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синтез молекул АТФ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восстановление углекислого газа водородом из глюкозы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возбуждение электронов в молекуле хлорофилла.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15. Процесс деления клетки, в результате которого из одной материнской клетки образуются две дочерние клетки с набором хромосом, равным набору в материнской клетке, называют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митозом                                б) мейозом 1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мейозом 2                             г) конъюгацией.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Задание 2            «  три из шести».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16. Каково значение фотосинтеза в природе?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обеспечивает пищей, органическими веществами все организмы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обогащает почву минеральными веществами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обеспечивает все организмы кислородом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обогащает атмосферу парами воды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д) обеспечивает все живое на Земле энергией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е) обогащает атмосферу молекулярным азотом.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17. Какие процессы характерны для биосинтеза белка?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синтез молекул и-РНК на полинуклеотидной цепи ДНК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расщепление биополимеров до мономеров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фотолиз молекулы воды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нанизывание на и-РНК рибосом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д) образование молекулярного кислорода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е) образование пептидных связей между аминокислотами.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18. К прокариотам относятся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кишечная палочка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амеба обыкновенная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эвглена зеленая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гриб трутовик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д) холерный вибрион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е) клубеньковая бактерия.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3.</w:t>
      </w:r>
      <w:r>
        <w:rPr>
          <w:rFonts w:ascii="Times New Roman" w:hAnsi="Times New Roman"/>
          <w:sz w:val="28"/>
        </w:rPr>
        <w:t xml:space="preserve"> Вставьте в текст «Типы питания живых организмов» пропущенные термины из предложенного списка, а затем запишите получившуюся последовательность цифр выбранных ответов в приведенную таблицу.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Типы питания живых организмов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Процесс потребления вещества и энергии называется _____________(А). По источнику пищи живые организмы делятся на автотрофов и ___________(Б). В зависимости от источника энергии автотрофы делятся на ____________(В), которые используют световую энергии, и  _____________(Г), использующих химическую энергию.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ПЕРЕЧЕНЬ ТЕРМИНОВ</w:t>
      </w:r>
    </w:p>
    <w:p>
      <w:pPr>
        <w:pStyle w:val="P3"/>
        <w:numPr>
          <w:ilvl w:val="0"/>
          <w:numId w:val="29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фототрофов                                         5) хемотрофов</w:t>
      </w:r>
    </w:p>
    <w:p>
      <w:pPr>
        <w:pStyle w:val="P3"/>
        <w:numPr>
          <w:ilvl w:val="0"/>
          <w:numId w:val="29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питанием                                             6) обменом веществ</w:t>
      </w:r>
    </w:p>
    <w:p>
      <w:pPr>
        <w:pStyle w:val="P3"/>
        <w:numPr>
          <w:ilvl w:val="0"/>
          <w:numId w:val="29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миксотрофов                                       7) катаболизмом</w:t>
      </w:r>
    </w:p>
    <w:p>
      <w:pPr>
        <w:pStyle w:val="P3"/>
        <w:numPr>
          <w:ilvl w:val="0"/>
          <w:numId w:val="29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гетеротрофов                                       8) паразитов</w:t>
      </w:r>
    </w:p>
    <w:tbl>
      <w:tblPr>
        <w:tblStyle w:val="T2"/>
        <w:tblpPr w:leftFromText="180" w:rightFromText="180" w:tblpX="2660" w:tblpY="1" w:vertAnchor="text"/>
        <w:tblOverlap w:val="never"/>
        <w:tblW w:w="0" w:type="auto"/>
        <w:tblLook w:val="04A0"/>
      </w:tblPr>
      <w:tblGrid/>
      <w:tr>
        <w:tc>
          <w:tcPr>
            <w:tcW w:w="155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А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Б</w:t>
            </w:r>
          </w:p>
        </w:tc>
        <w:tc>
          <w:tcPr>
            <w:tcW w:w="1490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В</w:t>
            </w:r>
          </w:p>
        </w:tc>
        <w:tc>
          <w:tcPr>
            <w:tcW w:w="1062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Г</w:t>
            </w:r>
          </w:p>
        </w:tc>
      </w:tr>
      <w:tr>
        <w:tc>
          <w:tcPr>
            <w:tcW w:w="1559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90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062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Ответ:</w:t>
        <w:br w:type="textWrapping"/>
      </w: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Задача №1. Фрагмент белка гемоглобина в ДНК имеет следующий состав: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  Ц  Ц  Т  Г  Т  А  А  Ц  А  А  Ц.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Какие аминокислоты составляют фрагмент белка?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Задача №2.  В молекуле белка следующая последовательность аминокислот: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Аланин – валин – лейцин – изолейцин.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Каков код молекулы белка в ДНК? Какова его длина и масса?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5</w:t>
      </w:r>
      <w:r>
        <w:rPr>
          <w:i w:val="1"/>
          <w:sz w:val="28"/>
          <w:u w:val="single"/>
        </w:rPr>
        <w:t xml:space="preserve">. </w:t>
      </w:r>
      <w:r>
        <w:rPr>
          <w:rFonts w:ascii="Times New Roman" w:hAnsi="Times New Roman"/>
          <w:sz w:val="28"/>
        </w:rPr>
        <w:t>Вставьте пропущенные слова в предложения.</w:t>
      </w:r>
    </w:p>
    <w:p>
      <w:pPr>
        <w:pStyle w:val="P3"/>
        <w:numPr>
          <w:ilvl w:val="0"/>
          <w:numId w:val="30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Двумембранные органоиды клетки, где идет запасание энергии в виде молекул АТФ, называются …………………… </w:t>
      </w:r>
    </w:p>
    <w:p>
      <w:pPr>
        <w:pStyle w:val="P3"/>
        <w:numPr>
          <w:ilvl w:val="0"/>
          <w:numId w:val="30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Одномембранные структуры с продуктами обмена, характерные для растительных клеток, называются …………………..</w:t>
      </w:r>
    </w:p>
    <w:p>
      <w:pPr>
        <w:pStyle w:val="P3"/>
        <w:numPr>
          <w:ilvl w:val="0"/>
          <w:numId w:val="30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мембран, разделяющих клетку на отдельные отсеки, в которых протекают реакции обмена веществ, называется ……………</w:t>
      </w:r>
    </w:p>
    <w:p>
      <w:pPr>
        <w:pStyle w:val="P3"/>
        <w:numPr>
          <w:ilvl w:val="0"/>
          <w:numId w:val="30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Органоиды клетки, в которых осуществляется синтез углеводов, называются ………………………….</w:t>
      </w:r>
    </w:p>
    <w:p>
      <w:pPr>
        <w:spacing w:lineRule="auto" w:line="240" w:after="0" w:beforeAutospacing="0" w:afterAutospacing="0"/>
        <w:ind w:left="36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Контрольная работа № 3 по теме: «Признаки живых организмов».</w:t>
      </w:r>
    </w:p>
    <w:p>
      <w:pPr>
        <w:spacing w:lineRule="auto" w:line="240" w:after="0" w:beforeAutospacing="0" w:afterAutospacing="0"/>
        <w:ind w:left="360"/>
        <w:jc w:val="center"/>
        <w:rPr>
          <w:rFonts w:ascii="Times New Roman" w:hAnsi="Times New Roman"/>
          <w:b w:val="1"/>
          <w:sz w:val="32"/>
        </w:rPr>
      </w:pPr>
    </w:p>
    <w:p>
      <w:pPr>
        <w:spacing w:lineRule="auto" w:line="240" w:after="0" w:beforeAutospacing="0" w:afterAutospacing="0"/>
        <w:ind w:left="36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3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Наука, изучающая закономерности наследственности и изменчивости – это: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селекция;                              Б) генетика;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В) биотехнология;                    Г) ботаника.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2. Основной метод исследования закономерностей наследственности и изменчивости, примененный Г.Менделем, - это: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гибридологический;                    Б) генеалогический;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биохимический.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3.  Моногибридным называется скрещивание, в котором родители отличаются: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двумя и более парами признаков;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двумя парами признаков;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одной парой признаков.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 Участок молекулы ДНК, несущий информацию о первичной структуре белка, называется: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генотип;             Б) кариотип;                В) ген.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Изменчивость – это свойство живых организмов: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приобретать новые признаки в процессе индивидуального развития;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изменять строение, процессы жизнедеятельности согласно условиям внешней среды;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передавать свои признаки и особенности развития следующим поколениям.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6. Фенотип – это совокупность внешних и внутренних признаков: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всех особей вида;                   Б) организма;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всех особей популяции.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Открытие Н.И.Вавиловым центров происхождения культурных растений имело огромное значение для развития: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теории эволюции;        Б) генетики;                В) селекции.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Если у человека в оплодотворении участвует сперматозоид с Х-хромосомой и 22 аутосомами, то у него родится: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сын;                      Б) дочь;                В) сын и дочь.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Укажите метод, который используют в селекции животных: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полиплоидия;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близкородственное скрещивание;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вегетативное размножение.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 Замена аденина на тимин в молекуле ДНК – пример … мутации: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хромосомной;          Б) генной;               В) геномной.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i w:val="1"/>
          <w:sz w:val="28"/>
          <w:u w:val="single"/>
        </w:rPr>
        <w:t xml:space="preserve">Задание 2. Допишите следующие предложения    </w:t>
      </w:r>
    </w:p>
    <w:p>
      <w:pPr>
        <w:spacing w:lineRule="auto" w:line="240" w:after="0" w:beforeAutospacing="0" w:afterAutospacing="0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11.Дигибридное скрещивание – это скрещивание родительских форм, которые различаются по …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12. Однородную группу растений с хозяйственно ценными признаками называют …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13. Массовый отбор практически не используется в селекции …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14. Форма изменчивости организмов, возникающая при изменении условий существования и не затрагивающая генотип организма …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15. Пределы модификационной изменчивости признака …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3.Выберите три верных ответа из шести.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16. При бесполом размножении организмов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участвуют обычно две особи;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участвует одна особь;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участвуют соматические клетки;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участвуют специализированные гаметы;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Д) генотип потомков – копия родительского;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Е) генотип потомков объединяет генетическую информацию родителей.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5 на установление последовательности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17. Установите правильную последовательность действий селекционера по выведению нового сорта.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гибридизация;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искусственный отбор;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отбор исходного материала;</w:t>
      </w:r>
    </w:p>
    <w:p>
      <w:pPr>
        <w:spacing w:lineRule="auto" w:line="240" w:after="0" w:beforeAutospacing="0" w:afterAutospacing="0"/>
        <w:rPr>
          <w:sz w:val="28"/>
        </w:rPr>
      </w:pPr>
      <w:r>
        <w:rPr>
          <w:rFonts w:ascii="Times New Roman" w:hAnsi="Times New Roman"/>
          <w:sz w:val="28"/>
        </w:rPr>
        <w:t xml:space="preserve">              Г) размножение гибридных особей.</w:t>
      </w:r>
      <w:r>
        <w:rPr>
          <w:sz w:val="28"/>
        </w:rPr>
        <w:t xml:space="preserve">    </w:t>
      </w:r>
    </w:p>
    <w:p>
      <w:pPr>
        <w:spacing w:lineRule="auto" w:line="240" w:after="0" w:beforeAutospacing="0" w:afterAutospacing="0"/>
        <w:rPr>
          <w:sz w:val="28"/>
        </w:rPr>
      </w:pPr>
    </w:p>
    <w:p>
      <w:pPr>
        <w:spacing w:lineRule="auto" w:line="240" w:after="0" w:beforeAutospacing="0" w:afterAutospacing="0"/>
        <w:rPr>
          <w:b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  <w:u w:val="single"/>
        </w:rPr>
        <w:t>Биологическая задача №1</w:t>
      </w:r>
      <w:r>
        <w:rPr>
          <w:b w:val="1"/>
          <w:sz w:val="28"/>
          <w:u w:val="single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леса принесли куст дикой малины и посадили на приусадебном участке. Через год выяснилось, что плоды с этого куста намного крупнее и вкуснее, чем у кустов, растущих в лесу. Как вы считаете, с чем это связано? О какой изменчивости здесь идет речь?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Биологическая задача №2.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томатов ген, обуславливающий красный цвет плодов, доминирует над геном желтой окраски. Какого цвета плоды окажутся у растений, полученных от скрещивания гомозиготных красноплодных растений с желтоплодными?  Какие плоды будут в F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 xml:space="preserve">? 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pStyle w:val="P3"/>
        <w:spacing w:lineRule="auto" w:line="240" w:after="0" w:beforeAutospacing="0" w:afterAutospacing="0"/>
        <w:ind w:left="69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Контрольная работа №4  по теме «Многообразие и эволюция живой природы».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32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23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Главная движущая сила эволюции, по Ч.Дарвину, - 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естественный отбор;                         Б) изменчивость;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приспособленность;                          Г) наследственность.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Основная заслуга Ч.Дарвина в развитии биологии заключается 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разработке методов селекции;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выявление движущих сил эволюции;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создание научных основ систематике;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изучение палеонтологических находок.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Пример внутривидовой борьбы за существование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соперничество самцов из-за самки;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«борьба с засухой» растений пустыни;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сражение хищника с жертвой;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поедание птицами плодов и семян.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Приспособленность вида к среде обитания – результат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появления мутаций;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упражнения органов;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отбора случайных наследственных изменений;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высокой численности особей популяции.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Темные бабочки встречаются в промышленных загрязненных районах Англии чаще, чем светлые, так как они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откладывали больше яиц;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более устойчивости к загрязнению среды;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имеют более интенсивный обмен;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на темном фоне деревьев менее заметны для хищников.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Движущая форма отбора в отличие от стабилизирующей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способствует сохранению особей со сложившимся генотипом;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действует в относительно постоянных условиях среды;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не ведет к изменению нормы реакции;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способствует сохранению особей с измененным генотипом.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Образование  новых видов в природе происходит в результате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методического отбора;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искусственного отбора;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деятельности человека;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взаимодействия движущих сил эволюции.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8. Примером географического видообразования может служить формирование видов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окуней, обитающих на разной глубине водоема;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синиц, питающихся разными насекомыми в кроне одного дерева;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вьюрков, обитающих на разных океанических островах;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воробьев, совместно обитающих в городе.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9. Фактор эволюции, проявляющийся в обострении конкуренции  между особями одного или разных видов, называют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естественным отбором;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борьбой за существование;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модификационной изменчивостью;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популяционной изменчивостью.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10. Какое изменение нельзя считать ароморфозом?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живорождение млекопитающих;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превращение конечностей в ласты у китов;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прогрессивное развитие мозга у приматов;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приобретение птицами и млекопитающими постоянной температуры тела.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11. Признаки, формирующиеся у особей в процессе естественного отбора, полезны: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человеку;                              Б) виду;</w:t>
        <w:br w:type="textWrapping"/>
        <w:t xml:space="preserve">              В) биоценозу;                            Г) окружающей среде.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 Выберите три верных ответа из шести.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12. Результатом эволюции является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появление новых засухоустойчивых сортов растений;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возникновение новых видов в изменившихся условиях среды;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выведение высокопродуктивных пород крупного рогатого скота;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формирование новых приспособлений к жизни в изменившихся условиях;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Д) сохранение старых видов в стабильных условиях обитания;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Е) получение высокопродуктивных бройлерных кур.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  Задание 3 на установление последовательности.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13. Установите последовательность этапов географического видообразования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возникновение изоляции между популяциями одного вида;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расширение или расчленение ареала вида;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появление мутаций в популяциях;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сохранение естественным отбором особей с признаками, полезными в конкретных условиях среды;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Д) утрата особями разных популяций способности скрещиваться, появление нового вида.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  <w:u w:val="single"/>
        </w:rPr>
        <w:t>Задание 4 с кратким ответом.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14. Какие приспособления имеют растения к жизни в засушливых условиях?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15. Какие приспособления к сезонным изменениям среды имеют млекопитающие?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Тест «Органоиды клетки»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мембран, разделяющих клетку на отдельные отсеки, в которых протекают реакции обмена веществ, называется_______________________________________________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Регуляция поступления веществ в клетку осуществляется с помощью ________________________________________________________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Синтез белков происходит на_______________________________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Органоиды клетки, в которых осуществляется синтез сахара, называются______________________________________________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Двумембранные органоиды клетки, где идет запасание энергии в виде молекул АТФ, называются_________________________________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Внутренние мембранные структуры хлоропластов называются______________________________________________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Пористая структура из целлюлозы, придающая клетке прочность и постоянную форму, называется_____________________________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Одномембранные структуры с набором ферментов, осуществляющими расщепление веществ, называются__________________________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Структуры, обеспечивающие движение клеток, называются_______________________________________________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Полые цилиндры, состоящие из микротрубочек и участвующие в делении клетки, называются_________________________________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Стопки мембранных цилиндров, пузырьков, в которые упаковываются синтезированные в клетке вещества,- это________________________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Складки мембраны  митохондрий, увеличивающие общую площадь поверхности, называются______________________________________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Клеточная структура, содержащая генетический материал в форме ДНК, называется_____________________________________________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Одномембранные структуры с продуктами обмена, характерные только для растительных клеток, называются____________________________</w:t>
      </w:r>
    </w:p>
    <w:p>
      <w:pPr>
        <w:pStyle w:val="P3"/>
        <w:numPr>
          <w:ilvl w:val="0"/>
          <w:numId w:val="2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вещество клетки, в котором находятся все органоиды клетки, называется___________________________________________________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Тест по теме: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«Возникновение и развитие жизни на Земле»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31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Укажите правильную последовательность основных эр в истории развития жизни на Земле, начиная с наиболее древней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протерозой, мезозой, палеозой, кайнозой, архей;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архей, протерозой, палеозой, мезозой, кайнозой;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архей, палеозой, кайнозой, мезозой, протерозой;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архей, кайнозой, мезозой, палеозой, протерозой.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Благодаря растениям и некоторым бактериям в атмосфере Земли произошло накопление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водорода;                                 Б) азота;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углекислого газа;                     Г) кислорода.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В подтверждение исторического развития жизни на Земле фауна и флора каких двух континентов имеет наибольшее сходство?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Северная Америка и Южная Америка;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Северная Америка и Евразия;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Южная Америка и Евразия;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Евразия и Африка.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Доказательством эволюции растительного мира служит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изменение условий окружающей среды;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клеточное строение организмов;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наличие в природе «живых ископаемых»;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развитие у растений вегетативной массы.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Находки окаменелостей и отпечатков различных древних растений – свидетельствует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 многообразии органического мира;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об эволюции растительного мира;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об индивидуальном развитии растений;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о сезонных изменениях в жизни растений.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Многообразие видов растений на Земле и их приспособленность к среде обитания – результат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эволюции растительного мира;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изменения погодных условий;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деятельности человека;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жизнедеятельности животных.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Какие растения в процессе эволюции первыми освоили сушу?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мхи;                                      Б) папоротники;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псилофиты;                           Г) хвощи.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Вымирание большинства древовидных папоротников на Земле произошло в результате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истребления их животными;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уничтожения их человеком;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понижения температуры и влажности среды;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повышения температуры и влажности среды.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9. Появление пятипалой конечности и легочного дыхания у древних земноводных позволило им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освоить водную среду обитания;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быстрее размножаться;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освоить сушу;                        Г) использовать разнообразную пищу.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10. Наиболее вероятными предками пресмыкающихся были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кистепёрые рыбы;                        Б) древние земноводные;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тритоны;                                        Г) археоптериксы.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11. Находки ископаемых остатков археоптерикса свидетельствуют о родстве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земноводных и пресмыкающихся;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пресмыкающихся и птиц;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пресмыкающихся и млекопитающих;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земноводных и птиц.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12. Возможными предками млекопитающих могли быть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динозавры;                                      Б) зверозубые ящеры;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крокодилы;                                      Г) стегоцефалы.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 с выбором трех верных ответов из шести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13. К палеонтологическим доказательствам эволюции относят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остаток третьего уха у человека;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отпечатки растений на пластах  каменного угля;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окаменевшие остатки папоротников;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рождение людей с густым волосяным покровом на теле;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копчик, состоящий из 4-5 недоразвитых позвонков;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филогенетический ряд лошади.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14. Какие изменения на Земле произошли в связи с появлением на ней живых организмов?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разрушился озоновый слой;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появились ледники;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образовалась почва;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появилась атмосфера;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сформировался озоновый слой;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в атмосфере накопился кислород.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установление последовательности.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15.Установите, в какой хронологической последовательности появились основные группы растений на Земле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голосеменные;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покрытосеменные;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папоротникообразные;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псилофиты;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водоросли.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на установление соответствия.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16.Установите соответствие между примером и видом сравнительно-анатомических доказательств эволюции, к которому его относят.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ПРИМЕР                                   ВИД ДОКАЗАТЕЛЬСТВ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ходильные конечности                      1) гомологичные органы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раков и ложноножки гусеницы          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чешуя ящерицы и перо птицы           2) аналогичные органы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глаза осьминога и собаки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крылья птицы и стрекозы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ноги бабочки и жука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когти кошки и ногти обезьяны.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tbl>
      <w:tblPr>
        <w:tblStyle w:val="T2"/>
        <w:tblW w:w="0" w:type="auto"/>
        <w:tblLook w:val="04A0"/>
      </w:tblPr>
      <w:tblGrid/>
      <w:tr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А</w:t>
            </w: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Б</w:t>
            </w: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В</w:t>
            </w: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Г</w:t>
            </w: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Д</w:t>
            </w:r>
          </w:p>
        </w:tc>
        <w:tc>
          <w:tcPr>
            <w:tcW w:w="1596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Е</w:t>
            </w:r>
          </w:p>
        </w:tc>
      </w:tr>
      <w:tr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 с кратким ответом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17.Какие типы палеонтологических находок служат доказательствами эволюции?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18. Какую роль сыграло возникновение фотосинтеза для эволюции наземных животных?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Контрольная работа № 5 по теме: «Взаимосвязи организмов и окружающей среды».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1.Тест с выбором одного верного ответа.</w:t>
      </w:r>
    </w:p>
    <w:p>
      <w:pPr>
        <w:pStyle w:val="P3"/>
        <w:numPr>
          <w:ilvl w:val="0"/>
          <w:numId w:val="33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Элементом какой системы является биоценоз?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вида;                                            Б) биосферы;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популяции;                                  Г) гидросферы.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Какой абиотический фактор может привести к резкому сокращению численности популяции речного бобра?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обильные дожди летом;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увеличение численности водных растений;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пересыхание водоема;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Г) интенсивный отстрел животных.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Какой биотический фактор может повлиять на увеличение численности популяции белок в лесу?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увеличение численности паразитов;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рубка хвойных пород человеком;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увеличение численности сов и куниц;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Г) большой урожай семян ели.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Какой антропогенный фактор может привести к увеличению численности популяции зайцев в лесу?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рубка деревьев;                          Б) отстрел волков и лисиц;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вытаптывание растений;             Г) разведение костров.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Какой фактор среды служит сигналом для подготовки птиц к перелетам?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понижение температуры воздуха;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изменение продолжительности светового дня;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увеличение облачности;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изменение атмосферного давления.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Какие организмы составляют начальное звено в цепи питания?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личинки жуков-усачей;                    Б) дятлы;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сосны;                                                Г) хищные птицы.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7. Какой объект составляет начальное звено в цепи разложения?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растительный опад;                       Б) крот;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лисица;                                           Г) дождевой червь.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8. Почему большинство растений в цепях питания относят к продуцентам?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разлагают органические вещества до минеральных;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способны синтезировать минеральные вещества;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создают органические вещества и запасают энергию;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запасают в молекулах АТФ энергию.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9. Почему бактерии и грибы в цепях питания относят к редуцентам?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синтезируют органические вещества;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разлагают органические вещества до минеральных;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служат источником пищи и энергии для животных;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участвуют в круговороте веществ.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10. Почему консументы не могут существовать без продуцентов?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не способны без них размножаться;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консументы – более молодая в эволюционном плане группа;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продуценты – основной источник минеральных веществ;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не способны синтезировать органические вещества из неорганических.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11. Почему при переходе от одного  звена пищевой цепи к другому теряется энергия?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энергия не передается от растений к животным;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энергия освобождается в процессе фотосинтеза;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основная часть остается в телах растений;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энергия расходуется на процессы жизнедеятельности и рассеивается в окружающей среде.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12. Почему в агробиоценозе видовое разнообразие значительно беднее, чем в биоценозе?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в почве агробиоценозов содержится меньше питательных веществ;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в агробиоценозах культивируется один или несколько видов растений;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круговорот веществ в агробиоценозах незамкнутый;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агробиоценозы менее устойчивы.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13. Какая экосистема менее устойчивая?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березовая роща;                            Б) плодовый сад;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дубрава;                                         Г) смешанный лес.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14. Почему агробиоценоз плодового сада менее устойчив, чем биоценоз смешанного леса?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 нем практически нет редуцентов;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он не способен изменяться во времени;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 нем обитает небольшое число видов;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в нем отсутствуют пищевые связи.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15. Почему видовое разнообразие консументов в агробиоценозе пшеничного поля беднее, чем в биоценозе степи?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из-за небольшого видового разнообразия продуцентов;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из-за отсутствия редуцентов;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вследствие низкого плодородия почв;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вследствие отсутствия подходящих убежищ.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 с выбором трех верных ответов из шести.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16. Какие общие свойства присущи естественным и искусственным биоценозам?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наличие в них продуцентов, консументов и редуцентов;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замкнутый круговорот веществ;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взаимосвязь с абиотическими факторами;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способность к самостоятельному существованию;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Д) длинные пищевые цепи;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Е) наличие пищевых связей между организмами.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17. К абиотическим факторам относятся: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солнечная радиация;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плотность популяции;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температура;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влажность;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Д) длина пищевых цепей;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Е) устойчивость биоценоза.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установление соответствия.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18. Установите соответствие между обитателями пруда и звеньями экосистемы, к которым они относятся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ОБИТАТЕЛИ ПРУДА                     ЗВЕНЬЯ БИОЦЕНОЗА</w:t>
      </w:r>
    </w:p>
    <w:p>
      <w:pPr>
        <w:pStyle w:val="P3"/>
        <w:numPr>
          <w:ilvl w:val="0"/>
          <w:numId w:val="3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Прибрежная растительность               А) продуценты</w:t>
      </w:r>
    </w:p>
    <w:p>
      <w:pPr>
        <w:pStyle w:val="P3"/>
        <w:numPr>
          <w:ilvl w:val="0"/>
          <w:numId w:val="3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Карп                                                      Б) консументы</w:t>
      </w:r>
    </w:p>
    <w:p>
      <w:pPr>
        <w:pStyle w:val="P3"/>
        <w:numPr>
          <w:ilvl w:val="0"/>
          <w:numId w:val="3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Личинки земноводных</w:t>
      </w:r>
    </w:p>
    <w:p>
      <w:pPr>
        <w:pStyle w:val="P3"/>
        <w:numPr>
          <w:ilvl w:val="0"/>
          <w:numId w:val="3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Фитопланктон</w:t>
      </w:r>
    </w:p>
    <w:p>
      <w:pPr>
        <w:pStyle w:val="P3"/>
        <w:numPr>
          <w:ilvl w:val="0"/>
          <w:numId w:val="3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Растения дна</w:t>
      </w:r>
    </w:p>
    <w:p>
      <w:pPr>
        <w:pStyle w:val="P3"/>
        <w:numPr>
          <w:ilvl w:val="0"/>
          <w:numId w:val="3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Большой прудовик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с кратким ответом.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19. Чем определяется устойчивость естественных биоценозов?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20. Почему биоценоз смешанного леса считают более устойчивым, чем биоценоз елового леса?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Тест по теме: «Обмен веществ и энергии»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</w:t>
      </w:r>
    </w:p>
    <w:p>
      <w:pPr>
        <w:pStyle w:val="P3"/>
        <w:numPr>
          <w:ilvl w:val="0"/>
          <w:numId w:val="35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Совокупность реакций синтеза органических  веществ с использованием энергии, заключенной в молекулах АТФ, называют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энергетическим обменом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фотосинтезом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пластическим обменом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денатурацией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Энергетический обмен представляет собой совокупность реакций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синтеза белков на рибосоме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Б) поступления веществ в клетку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расщепления органических веществ и синтеза АТФ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Г) образование глюкозы из углекислого газа и воды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Этапы энергетического обмена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подготовительный, анаэробный, аэробный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Б) внутриполостной, подготовительный, внутриклеточный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внутриклеточный, анаэробный, аэробный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Г) внутриполостной, анаэробный, аэробный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На подготовительном этапе энергетического обмена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из аминокислот синтезируются белки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Б) биополимеры расщепляются до мономеров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глюкоза расщепляется до пировиноградной кислоты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Г) из глицерина и жирных кислот синтезируются липиды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5. Конечные продукты подготовительного этапа энергетического обмена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углекислый газ, вода                 Б) белки, жиры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глюкоза, аминокислоты             Г) АДФ, АТФ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6. На кислородном этапе энергетического обмена окисляются молекулы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белков                                    Б) полисахаридов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липидов                                  Г) пировиноградной кислоты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7.  Значение энергетического обмена состоит в обеспечении организма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молекулами АТФ                  Б) строительным материалом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ферментами                            Г) гормонами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8. Синтез 36 молекул АТФ происходит в процессе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пластического обмена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Б) биосинтеза белка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подготовительного этапа энергетического обмена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Г) кислородного этапа энергетического обмена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 Найдите соответствие между этапами энергетического обмена и их характеристиками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начинается с расщепления глюкозы        1) энергетический этап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образуются 2 молекулы С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H</w:t>
      </w:r>
      <w:r>
        <w:rPr>
          <w:rFonts w:ascii="Times New Roman" w:hAnsi="Times New Roman"/>
          <w:sz w:val="28"/>
          <w:vertAlign w:val="subscript"/>
        </w:rPr>
        <w:t>4</w:t>
      </w: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              2) кислородный этап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происходит на мембранах крист митохондрий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синтезируется 36 молекул АТФ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 одним из результатов является спиртовое брожение.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Письменный опрос по теме «Закономерности наследования признаков, установленные Г.Менделем».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Генетика изучает закономерности ________________________________</w:t>
      </w:r>
    </w:p>
    <w:p>
      <w:pPr>
        <w:pStyle w:val="P3"/>
        <w:spacing w:lineRule="auto" w:line="240" w:after="0" w:beforeAutospacing="0" w:afterAutospacing="0"/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Основоположником генетики является ____________________________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Объектом своих исследований он выбрал 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опыления у гороха ________________________________________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Женская особь обозначается ______ , мужская особь 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Родители обозначают _______, гибридное потомство 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Совокупность генов организма __________________________________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Совокупность всех признаков организма 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Гетерозигота обозначается 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Гомозигота обозначается 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Ген, контролирующий преобладающий признак называется _________</w:t>
      </w:r>
    </w:p>
    <w:p>
      <w:pPr>
        <w:pStyle w:val="P3"/>
        <w:spacing w:lineRule="auto" w:line="240" w:after="0" w:beforeAutospacing="0" w:afterAutospacing="0"/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Ген, контролирующий подавляемый признак называется ____________</w:t>
      </w:r>
    </w:p>
    <w:p>
      <w:pPr>
        <w:spacing w:lineRule="auto" w:line="240" w:after="0" w:beforeAutospacing="0" w:afterAutospacing="0"/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</w:t>
      </w:r>
    </w:p>
    <w:p>
      <w:pPr>
        <w:pStyle w:val="P3"/>
        <w:numPr>
          <w:ilvl w:val="0"/>
          <w:numId w:val="36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Аллельные гены - это гены _____________________________________</w:t>
      </w:r>
    </w:p>
    <w:p>
      <w:pPr>
        <w:pStyle w:val="P3"/>
        <w:spacing w:lineRule="auto" w:line="240" w:after="0" w:beforeAutospacing="0" w:afterAutospacing="0"/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</w:t>
      </w:r>
    </w:p>
    <w:p>
      <w:pPr>
        <w:pStyle w:val="P3"/>
        <w:spacing w:lineRule="auto" w:line="240" w:after="0" w:beforeAutospacing="0" w:afterAutospacing="0"/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</w:p>
    <w:p>
      <w:pPr>
        <w:spacing w:lineRule="auto" w:line="240" w:after="0" w:beforeAutospacing="0" w:afterAutospacing="0"/>
        <w:jc w:val="center"/>
        <w:outlineLvl w:val="0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Тест «Гипотезы возникновения жизни»</w:t>
      </w:r>
    </w:p>
    <w:p>
      <w:pPr>
        <w:spacing w:lineRule="auto" w:line="240" w:after="0" w:beforeAutospacing="0" w:afterAutospacing="0"/>
        <w:outlineLvl w:val="0"/>
        <w:rPr>
          <w:rFonts w:ascii="Times New Roman" w:hAnsi="Times New Roman"/>
          <w:b w:val="1"/>
          <w:i w:val="1"/>
          <w:sz w:val="28"/>
        </w:rPr>
      </w:pPr>
    </w:p>
    <w:p>
      <w:pPr>
        <w:spacing w:lineRule="auto" w:line="240" w:after="0" w:beforeAutospacing="0" w:afterAutospacing="0"/>
        <w:outlineLvl w:val="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Задание 1.Тест с выбором одного верного ответа</w:t>
      </w:r>
    </w:p>
    <w:p>
      <w:pPr>
        <w:spacing w:lineRule="auto" w:line="240" w:after="0" w:beforeAutospacing="0" w:afterAutospacing="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1. Теория абиогенеза объясняет возникновение жизни на Земле путём: </w:t>
        <w:br w:type="textWrapping"/>
        <w:t xml:space="preserve">           а) занесения её из космоса; </w:t>
        <w:br w:type="textWrapping"/>
        <w:t xml:space="preserve">           б) происхождение её от живого; </w:t>
        <w:br w:type="textWrapping"/>
        <w:t xml:space="preserve">           в) сверхъестественное творение; </w:t>
        <w:br w:type="textWrapping"/>
        <w:t xml:space="preserve">           г) самопроизвольное зарождение из неживого. </w:t>
      </w:r>
    </w:p>
    <w:p>
      <w:pPr>
        <w:spacing w:lineRule="auto" w:line="240" w:after="0" w:beforeAutospacing="0" w:afterAutospacing="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2.Утверждает, что жизнь на Земле занесена из космоса: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теория абиогенеза                  б)  теория биогенеза      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теория панспермии                г) теория креационизма</w:t>
      </w:r>
    </w:p>
    <w:p>
      <w:pPr>
        <w:spacing w:lineRule="auto" w:line="240" w:after="0" w:beforeAutospacing="0" w:afterAutospacing="0"/>
        <w:outlineLvl w:val="0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3. Окончательно в 19 в. доказал невозможность самопроизвольного зарождения жизни в питательной среде, помещённых в колбу, с образным горлом: </w:t>
        <w:br w:type="textWrapping"/>
        <w:t xml:space="preserve">          а) Ф. Реди;                                      б) Л.Пастер; </w:t>
        <w:br w:type="textWrapping"/>
        <w:t xml:space="preserve">          в) А. Левенгук;                               г) Л. Спаллациани. </w:t>
        <w:br w:type="textWrapping"/>
        <w:t xml:space="preserve">4.  В 1924 году биохимическую гипотезу происхождения жизни на Земле сформулировал: </w:t>
        <w:br w:type="textWrapping"/>
        <w:t xml:space="preserve">          а) Л.Пастер;                                    б) С.Миллер; </w:t>
        <w:br w:type="textWrapping"/>
        <w:t xml:space="preserve">          в) Д.Бернал;                                    г) А.Опарин. 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5.  Согласно взглядам А.И.Опарина основными источниками энергии для абиогенного синтеза органических веществ из неорганических на древней Земле были: </w:t>
        <w:br w:type="textWrapping"/>
        <w:t xml:space="preserve">           а) электрические разряды; </w:t>
        <w:br w:type="textWrapping"/>
        <w:t xml:space="preserve">           б) ультрафиолетовое излучение; </w:t>
        <w:br w:type="textWrapping"/>
        <w:t xml:space="preserve">           в) тепловые излучения от извержения вулканов; </w:t>
        <w:br w:type="textWrapping"/>
        <w:t xml:space="preserve">           г) энергия химических реакций. </w:t>
        <w:br w:type="textWrapping"/>
        <w:t xml:space="preserve">6. Теория биогенеза объясняет возникновение жизни на Земле путём: </w:t>
        <w:br w:type="textWrapping"/>
        <w:t xml:space="preserve">          а) занесения её из космоса; </w:t>
        <w:br w:type="textWrapping"/>
        <w:t xml:space="preserve">          б) происхождение её от живого; </w:t>
        <w:br w:type="textWrapping"/>
        <w:t xml:space="preserve">          в) сверхъестественное творение; </w:t>
        <w:br w:type="textWrapping"/>
        <w:t xml:space="preserve">          г) самопроизвольное зарождение из неживого.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Доказал невозможность  самозарождения микроорганизмов в колбе с  питательным бульоном: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Л. Пастер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Ф.Реди   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В. Гельмонт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Спалланцани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Первые одноклеточные организмы появившиеся на Земле были: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автотрофы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гетеротрофы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Происхождение каких органоидов объясняет симбиотическая теория 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 рибосом и центриолей                 в) лизосом и рибосом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митохондрий и пластид                г) комплекса Гольджи и ЭПС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10. Крупнейшие ароморфозы Архейской эры:   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половой процесс, фотосинтез, возникновение эукариот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многоклеточность, тканево-органная организация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возникновение эукариот, тканево-органная организация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теплокровность и живорождение    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outlineLvl w:val="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Задание 2. Кроссворд «Гипотезы возникновения жизни»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pBdr>
          <w:top w:val="none" w:sz="0" w:space="0" w:shadow="0" w:frame="0" w:color="auto"/>
          <w:left w:val="none" w:sz="0" w:space="0" w:shadow="0" w:frame="0" w:color="auto"/>
          <w:bottom w:val="single" w:sz="6" w:space="1" w:shadow="0" w:frame="0" w:color="auto"/>
          <w:right w:val="none" w:sz="0" w:space="0" w:shadow="0" w:frame="0" w:color="auto"/>
        </w:pBdr>
        <w:spacing w:lineRule="auto" w:line="240" w:after="0" w:beforeAutospacing="0" w:afterAutospacing="0"/>
        <w:jc w:val="center"/>
        <w:rPr>
          <w:rFonts w:ascii="Arial" w:hAnsi="Arial"/>
          <w:vanish w:val="1"/>
          <w:sz w:val="16"/>
        </w:rPr>
      </w:pPr>
      <w:r>
        <w:rPr>
          <w:rFonts w:ascii="Arial" w:hAnsi="Arial"/>
          <w:vanish w:val="1"/>
          <w:sz w:val="16"/>
        </w:rPr>
        <w:t>Начало формы</w:t>
      </w:r>
    </w:p>
    <w:p>
      <w:pPr>
        <w:spacing w:lineRule="auto" w:line="240" w:after="0" w:beforeAutospacing="0" w:afterAutospacing="0"/>
        <w:rPr>
          <w:rFonts w:ascii="Arial" w:hAnsi="Arial"/>
          <w:vanish w:val="1"/>
          <w:sz w:val="16"/>
        </w:rPr>
      </w:pPr>
    </w:p>
    <w:p>
      <w:pPr>
        <w:spacing w:lineRule="auto" w:line="240" w:after="240" w:beforeAutospacing="0" w:afterAutospacing="0"/>
        <w:rPr>
          <w:rFonts w:ascii="Times New Roman" w:hAnsi="Times New Roman"/>
          <w:sz w:val="24"/>
        </w:rPr>
      </w:pPr>
      <w:r>
        <w:drawing>
          <wp:inline xmlns:wp="http://schemas.openxmlformats.org/drawingml/2006/wordprocessingDrawing">
            <wp:extent cx="4648200" cy="366712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6671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Гипотеза, утверждающая, что жизнь занесена на нашу планету извне.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Ещё не живые существа.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Гипотеза, объясняющая стационарное состояние жизни.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Капли, образующиеся в концентрированных растворах белков, нуклеиновых кислот, полисахаридов при определённых условиях.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Предшественники живых организмов.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Гипотеза, объясняющая божественное сотворение живого.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 </w:t>
      </w:r>
    </w:p>
    <w:p>
      <w:pPr>
        <w:spacing w:lineRule="auto" w:line="240" w:after="0" w:beforeAutospacing="0" w:afterAutospacing="0"/>
        <w:ind w:left="72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Задание 3. Опишите опыт Ф. Реди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</w:pPr>
  </w:p>
  <w:p>
    <w:pPr>
      <w:pStyle w:val="P2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"/>
    </w:pPr>
  </w:p>
  <w:p>
    <w:pPr>
      <w:pStyle w:val="P1"/>
    </w:pPr>
  </w:p>
</w:hdr>
</file>

<file path=word/numbering.xml><?xml version="1.0" encoding="utf-8"?>
<w:numbering xmlns:w="http://schemas.openxmlformats.org/wordprocessingml/2006/main">
  <w:abstractNum w:abstractNumId="0">
    <w:nsid w:val="02DE3412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03365AA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050C5A15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07B54D86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644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4"/>
      </w:pPr>
      <w:rPr/>
    </w:lvl>
  </w:abstractNum>
  <w:abstractNum w:abstractNumId="4">
    <w:nsid w:val="09936DF6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0C097778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0D151E43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10525AB7"/>
    <w:multiLevelType w:val="hybridMultilevel"/>
    <w:lvl w:ilvl="0" w:tplc="9D5C73F2">
      <w:start w:val="1"/>
      <w:numFmt w:val="decimal"/>
      <w:suff w:val="tab"/>
      <w:lvlText w:val="%1."/>
      <w:lvlJc w:val="left"/>
      <w:pPr>
        <w:ind w:hanging="360" w:left="644"/>
      </w:pPr>
      <w:rPr>
        <w:b w:val="0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4"/>
      </w:pPr>
      <w:rPr/>
    </w:lvl>
  </w:abstractNum>
  <w:abstractNum w:abstractNumId="8">
    <w:nsid w:val="110E7D3C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12BF68D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0">
    <w:nsid w:val="16462B9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1">
    <w:nsid w:val="18C61FE5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2">
    <w:nsid w:val="1938349D"/>
    <w:multiLevelType w:val="hybridMultilevel"/>
    <w:lvl w:ilvl="0" w:tplc="5358F094">
      <w:start w:val="1"/>
      <w:numFmt w:val="bullet"/>
      <w:suff w:val="tab"/>
      <w:lvlText w:val=""/>
      <w:lvlJc w:val="left"/>
      <w:pPr>
        <w:ind w:hanging="360" w:left="2370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3090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810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530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5250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5970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690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410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8130"/>
      </w:pPr>
      <w:rPr>
        <w:rFonts w:ascii="Wingdings" w:hAnsi="Wingdings"/>
      </w:rPr>
    </w:lvl>
  </w:abstractNum>
  <w:abstractNum w:abstractNumId="13">
    <w:nsid w:val="1C02365E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4">
    <w:nsid w:val="1EB070B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5">
    <w:nsid w:val="2A564D03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6">
    <w:nsid w:val="2B523159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7">
    <w:nsid w:val="2C980C6E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8">
    <w:nsid w:val="2E36073B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9">
    <w:nsid w:val="2F1339B1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0">
    <w:nsid w:val="2F3E06E2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1">
    <w:nsid w:val="33933F79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2">
    <w:nsid w:val="3465372B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3">
    <w:nsid w:val="34D9274B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4">
    <w:nsid w:val="3A190D15"/>
    <w:multiLevelType w:val="hybridMultilevel"/>
    <w:lvl w:ilvl="0" w:tplc="3DD47234">
      <w:start w:val="1"/>
      <w:numFmt w:val="bullet"/>
      <w:suff w:val="tab"/>
      <w:lvlText w:val=""/>
      <w:lvlJc w:val="left"/>
      <w:pPr>
        <w:ind w:hanging="360" w:left="247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319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91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63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535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607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79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51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8235"/>
      </w:pPr>
      <w:rPr>
        <w:rFonts w:ascii="Wingdings" w:hAnsi="Wingdings"/>
      </w:rPr>
    </w:lvl>
  </w:abstractNum>
  <w:abstractNum w:abstractNumId="25">
    <w:nsid w:val="507D039E"/>
    <w:multiLevelType w:val="hybridMultilevel"/>
    <w:lvl w:ilvl="0" w:tplc="2FBA66C8">
      <w:start w:val="1"/>
      <w:numFmt w:val="decimal"/>
      <w:suff w:val="tab"/>
      <w:lvlText w:val="%1."/>
      <w:lvlJc w:val="left"/>
      <w:pPr>
        <w:ind w:hanging="360" w:left="69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1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3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5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7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9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1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3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50"/>
      </w:pPr>
      <w:rPr/>
    </w:lvl>
  </w:abstractNum>
  <w:abstractNum w:abstractNumId="26">
    <w:nsid w:val="52D57502"/>
    <w:multiLevelType w:val="hybridMultilevel"/>
    <w:lvl w:ilvl="0" w:tplc="E1BA5B54">
      <w:start w:val="1"/>
      <w:numFmt w:val="bullet"/>
      <w:suff w:val="tab"/>
      <w:lvlText w:val=""/>
      <w:lvlJc w:val="left"/>
      <w:pPr>
        <w:ind w:hanging="360" w:left="205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277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49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21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493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565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37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09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7815"/>
      </w:pPr>
      <w:rPr>
        <w:rFonts w:ascii="Wingdings" w:hAnsi="Wingdings"/>
      </w:rPr>
    </w:lvl>
  </w:abstractNum>
  <w:abstractNum w:abstractNumId="27">
    <w:nsid w:val="541D12A2"/>
    <w:multiLevelType w:val="hybridMultilevel"/>
    <w:lvl w:ilvl="0" w:tplc="C3B6CB00">
      <w:start w:val="1"/>
      <w:numFmt w:val="bullet"/>
      <w:suff w:val="tab"/>
      <w:lvlText w:val=""/>
      <w:lvlJc w:val="left"/>
      <w:pPr>
        <w:ind w:hanging="360" w:left="211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283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55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27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499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571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43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15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7875"/>
      </w:pPr>
      <w:rPr>
        <w:rFonts w:ascii="Wingdings" w:hAnsi="Wingdings"/>
      </w:rPr>
    </w:lvl>
  </w:abstractNum>
  <w:abstractNum w:abstractNumId="28">
    <w:nsid w:val="5A61026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9">
    <w:nsid w:val="601C5DF5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0">
    <w:nsid w:val="629A7E51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1">
    <w:nsid w:val="6660310D"/>
    <w:multiLevelType w:val="hybridMultilevel"/>
    <w:lvl w:ilvl="0" w:tplc="F364EDFE">
      <w:start w:val="1"/>
      <w:numFmt w:val="decimal"/>
      <w:suff w:val="tab"/>
      <w:lvlText w:val="%1."/>
      <w:lvlJc w:val="left"/>
      <w:pPr>
        <w:ind w:hanging="360" w:left="108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32">
    <w:nsid w:val="6774077A"/>
    <w:multiLevelType w:val="hybridMultilevel"/>
    <w:lvl w:ilvl="0" w:tplc="40EE3B44">
      <w:start w:val="1"/>
      <w:numFmt w:val="bullet"/>
      <w:suff w:val="tab"/>
      <w:lvlText w:val=""/>
      <w:lvlJc w:val="left"/>
      <w:pPr>
        <w:ind w:hanging="360" w:left="241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313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85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57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529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601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73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45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8175"/>
      </w:pPr>
      <w:rPr>
        <w:rFonts w:ascii="Wingdings" w:hAnsi="Wingdings"/>
      </w:rPr>
    </w:lvl>
  </w:abstractNum>
  <w:abstractNum w:abstractNumId="33">
    <w:nsid w:val="67E634DE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4">
    <w:nsid w:val="688D35B5"/>
    <w:multiLevelType w:val="hybridMultilevel"/>
    <w:lvl w:ilvl="0" w:tplc="AC02734A">
      <w:start w:val="1"/>
      <w:numFmt w:val="decimal"/>
      <w:suff w:val="tab"/>
      <w:lvlText w:val="%1."/>
      <w:lvlJc w:val="left"/>
      <w:pPr>
        <w:ind w:hanging="360" w:left="63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35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7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79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1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3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5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7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390"/>
      </w:pPr>
      <w:rPr/>
    </w:lvl>
  </w:abstractNum>
  <w:abstractNum w:abstractNumId="35">
    <w:nsid w:val="705370F4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6">
    <w:nsid w:val="75BF600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7">
    <w:nsid w:val="76887F4D"/>
    <w:multiLevelType w:val="hybridMultilevel"/>
    <w:lvl w:ilvl="0" w:tplc="9D5C73F2">
      <w:start w:val="1"/>
      <w:numFmt w:val="decimal"/>
      <w:suff w:val="tab"/>
      <w:lvlText w:val="%1."/>
      <w:lvlJc w:val="left"/>
      <w:pPr>
        <w:ind w:hanging="360" w:left="644"/>
      </w:pPr>
      <w:rPr>
        <w:b w:val="0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4"/>
      </w:pPr>
      <w:rPr/>
    </w:lvl>
  </w:abstractNum>
  <w:abstractNum w:abstractNumId="38">
    <w:nsid w:val="7D341A3F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9">
    <w:nsid w:val="7D6020D9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29"/>
  </w:num>
  <w:num w:numId="5">
    <w:abstractNumId w:val="26"/>
  </w:num>
  <w:num w:numId="6">
    <w:abstractNumId w:val="32"/>
  </w:num>
  <w:num w:numId="7">
    <w:abstractNumId w:val="27"/>
  </w:num>
  <w:num w:numId="8">
    <w:abstractNumId w:val="24"/>
  </w:num>
  <w:num w:numId="9">
    <w:abstractNumId w:val="21"/>
  </w:num>
  <w:num w:numId="10">
    <w:abstractNumId w:val="12"/>
  </w:num>
  <w:num w:numId="11">
    <w:abstractNumId w:val="23"/>
  </w:num>
  <w:num w:numId="12">
    <w:abstractNumId w:val="14"/>
  </w:num>
  <w:num w:numId="13">
    <w:abstractNumId w:val="8"/>
  </w:num>
  <w:num w:numId="14">
    <w:abstractNumId w:val="17"/>
  </w:num>
  <w:num w:numId="15">
    <w:abstractNumId w:val="1"/>
  </w:num>
  <w:num w:numId="16">
    <w:abstractNumId w:val="4"/>
  </w:num>
  <w:num w:numId="17">
    <w:abstractNumId w:val="2"/>
  </w:num>
  <w:num w:numId="18">
    <w:abstractNumId w:val="34"/>
  </w:num>
  <w:num w:numId="19">
    <w:abstractNumId w:val="5"/>
  </w:num>
  <w:num w:numId="20">
    <w:abstractNumId w:val="15"/>
  </w:num>
  <w:num w:numId="21">
    <w:abstractNumId w:val="22"/>
  </w:num>
  <w:num w:numId="22">
    <w:abstractNumId w:val="25"/>
  </w:num>
  <w:num w:numId="23">
    <w:abstractNumId w:val="28"/>
  </w:num>
  <w:num w:numId="24">
    <w:abstractNumId w:val="35"/>
  </w:num>
  <w:num w:numId="25">
    <w:abstractNumId w:val="10"/>
  </w:num>
  <w:num w:numId="26">
    <w:abstractNumId w:val="31"/>
  </w:num>
  <w:num w:numId="27">
    <w:abstractNumId w:val="11"/>
  </w:num>
  <w:num w:numId="28">
    <w:abstractNumId w:val="3"/>
  </w:num>
  <w:num w:numId="29">
    <w:abstractNumId w:val="39"/>
  </w:num>
  <w:num w:numId="30">
    <w:abstractNumId w:val="13"/>
  </w:num>
  <w:num w:numId="31">
    <w:abstractNumId w:val="16"/>
  </w:num>
  <w:num w:numId="32">
    <w:abstractNumId w:val="6"/>
  </w:num>
  <w:num w:numId="33">
    <w:abstractNumId w:val="36"/>
  </w:num>
  <w:num w:numId="34">
    <w:abstractNumId w:val="38"/>
  </w:num>
  <w:num w:numId="35">
    <w:abstractNumId w:val="9"/>
  </w:num>
  <w:num w:numId="36">
    <w:abstractNumId w:val="37"/>
  </w:num>
  <w:num w:numId="37">
    <w:abstractNumId w:val="7"/>
  </w:num>
  <w:num w:numId="38">
    <w:abstractNumId w:val="20"/>
  </w:num>
  <w:num w:numId="39">
    <w:abstractNumId w:val="0"/>
  </w:num>
  <w:num w:numId="40">
    <w:abstractNumId w:val="33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er"/>
    <w:basedOn w:val="P0"/>
    <w:link w:val="C3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2">
    <w:name w:val="footer"/>
    <w:basedOn w:val="P0"/>
    <w:link w:val="C4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3">
    <w:name w:val="List Paragraph"/>
    <w:basedOn w:val="P0"/>
    <w:qFormat/>
    <w:pPr>
      <w:ind w:left="720"/>
      <w:contextualSpacing w:val="1"/>
    </w:pPr>
    <w:rPr/>
  </w:style>
  <w:style w:type="paragraph" w:styleId="P4">
    <w:name w:val="Balloon Text"/>
    <w:basedOn w:val="P0"/>
    <w:link w:val="C5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Верхний колонтитул Знак"/>
    <w:basedOn w:val="C0"/>
    <w:link w:val="P1"/>
    <w:semiHidden/>
    <w:rPr/>
  </w:style>
  <w:style w:type="character" w:styleId="C4">
    <w:name w:val="Нижний колонтитул Знак"/>
    <w:basedOn w:val="C0"/>
    <w:link w:val="P2"/>
    <w:semiHidden/>
    <w:rPr/>
  </w:style>
  <w:style w:type="character" w:styleId="C5">
    <w:name w:val="Текст выноски Знак"/>
    <w:basedOn w:val="C0"/>
    <w:link w:val="P4"/>
    <w:semiHidden/>
    <w:rPr>
      <w:rFonts w:ascii="Tahoma" w:hAnsi="Tahoma"/>
      <w:sz w:val="16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gif" /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